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056" w:rsidRDefault="00E14FC9" w:rsidP="00E105C1">
      <w:pPr>
        <w:spacing w:line="240" w:lineRule="auto"/>
        <w:ind w:left="720" w:firstLine="7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Curriculum Vitae</w:t>
      </w:r>
    </w:p>
    <w:p w:rsidR="00725140" w:rsidRDefault="00E105C1" w:rsidP="00B17392">
      <w:pPr>
        <w:spacing w:after="0" w:line="240" w:lineRule="auto"/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933450" y="1257300"/>
            <wp:positionH relativeFrom="margin">
              <wp:align>right</wp:align>
            </wp:positionH>
            <wp:positionV relativeFrom="margin">
              <wp:align>top</wp:align>
            </wp:positionV>
            <wp:extent cx="1171575" cy="1476375"/>
            <wp:effectExtent l="19050" t="0" r="9525" b="0"/>
            <wp:wrapSquare wrapText="bothSides"/>
            <wp:docPr id="1" name="Picture 1" descr="C:\Documents and Settings\RMJ\Desktop\images\Full Size Images\004A_RMJ_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MJ\Desktop\images\Full Size Images\004A_RMJ_p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6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3A74" w:rsidRPr="00D6732B" w:rsidRDefault="008E3A74" w:rsidP="00B17392">
      <w:pPr>
        <w:spacing w:after="0" w:line="240" w:lineRule="auto"/>
        <w:rPr>
          <w:b/>
        </w:rPr>
      </w:pPr>
      <w:r w:rsidRPr="00B17392">
        <w:rPr>
          <w:b/>
        </w:rPr>
        <w:t>Personal Detail</w:t>
      </w:r>
    </w:p>
    <w:p w:rsidR="008E3A74" w:rsidRPr="00B17392" w:rsidRDefault="008E3A74" w:rsidP="00B17392">
      <w:pPr>
        <w:spacing w:after="0" w:line="240" w:lineRule="auto"/>
      </w:pPr>
      <w:r w:rsidRPr="00B17392">
        <w:t>Name:</w:t>
      </w:r>
      <w:r w:rsidRPr="00B17392">
        <w:tab/>
      </w:r>
      <w:r w:rsidRPr="00B17392">
        <w:tab/>
      </w:r>
      <w:r w:rsidR="00D6732B">
        <w:t xml:space="preserve">Mr </w:t>
      </w:r>
      <w:r w:rsidRPr="00B17392">
        <w:t>Rhidian Morgan-Jones</w:t>
      </w:r>
    </w:p>
    <w:p w:rsidR="008E3A74" w:rsidRPr="00B17392" w:rsidRDefault="008E3A74" w:rsidP="00B17392">
      <w:pPr>
        <w:spacing w:after="0" w:line="240" w:lineRule="auto"/>
      </w:pPr>
      <w:r w:rsidRPr="00B17392">
        <w:t>Institution:</w:t>
      </w:r>
      <w:r w:rsidRPr="00B17392">
        <w:tab/>
        <w:t>University of Wales Hospital, Cardiff</w:t>
      </w:r>
    </w:p>
    <w:p w:rsidR="0085481E" w:rsidRDefault="008E3A74" w:rsidP="00B17392">
      <w:pPr>
        <w:spacing w:after="0" w:line="240" w:lineRule="auto"/>
      </w:pPr>
      <w:r w:rsidRPr="00B17392">
        <w:t>Address:</w:t>
      </w:r>
      <w:r w:rsidRPr="00B17392">
        <w:tab/>
        <w:t xml:space="preserve">Cardiff Knee Clinic, </w:t>
      </w:r>
    </w:p>
    <w:p w:rsidR="008E3A74" w:rsidRPr="00B17392" w:rsidRDefault="008E3A74" w:rsidP="0085481E">
      <w:pPr>
        <w:spacing w:after="0" w:line="240" w:lineRule="auto"/>
        <w:ind w:left="720" w:firstLine="720"/>
      </w:pPr>
      <w:r w:rsidRPr="00B17392">
        <w:t>20 Mount Stuart Square, Cardiff Bay, CF10 5DP</w:t>
      </w:r>
    </w:p>
    <w:p w:rsidR="008E3A74" w:rsidRPr="00B17392" w:rsidRDefault="008E3A74" w:rsidP="00B17392">
      <w:pPr>
        <w:spacing w:after="0" w:line="240" w:lineRule="auto"/>
      </w:pPr>
      <w:r w:rsidRPr="00B17392">
        <w:t>Phone:</w:t>
      </w:r>
      <w:r w:rsidRPr="00B17392">
        <w:tab/>
      </w:r>
      <w:r w:rsidRPr="00B17392">
        <w:tab/>
        <w:t>02920 436300</w:t>
      </w:r>
      <w:r w:rsidRPr="00B17392">
        <w:tab/>
      </w:r>
      <w:r w:rsidRPr="00B17392">
        <w:tab/>
        <w:t>Fax:</w:t>
      </w:r>
      <w:r w:rsidRPr="00B17392">
        <w:tab/>
      </w:r>
      <w:r w:rsidRPr="00B17392">
        <w:tab/>
        <w:t>02920 436301</w:t>
      </w:r>
    </w:p>
    <w:p w:rsidR="00EB52D2" w:rsidRPr="00B17392" w:rsidRDefault="00EB52D2" w:rsidP="00B17392">
      <w:pPr>
        <w:spacing w:after="0" w:line="240" w:lineRule="auto"/>
      </w:pPr>
      <w:r w:rsidRPr="00B17392">
        <w:t>E-mail:</w:t>
      </w:r>
      <w:r w:rsidRPr="00B17392">
        <w:tab/>
      </w:r>
      <w:r w:rsidRPr="00B17392">
        <w:tab/>
      </w:r>
      <w:hyperlink r:id="rId5" w:history="1">
        <w:r w:rsidRPr="00B17392">
          <w:rPr>
            <w:rStyle w:val="Hyperlink"/>
          </w:rPr>
          <w:t>rhidianmj@hotmail.com</w:t>
        </w:r>
      </w:hyperlink>
    </w:p>
    <w:p w:rsidR="00EB52D2" w:rsidRPr="00B17392" w:rsidRDefault="00EB52D2" w:rsidP="00B17392">
      <w:pPr>
        <w:spacing w:after="0" w:line="240" w:lineRule="auto"/>
      </w:pPr>
    </w:p>
    <w:p w:rsidR="00EB52D2" w:rsidRPr="00B17392" w:rsidRDefault="00EB52D2" w:rsidP="00B17392">
      <w:pPr>
        <w:spacing w:after="0" w:line="240" w:lineRule="auto"/>
      </w:pPr>
      <w:r w:rsidRPr="00B17392">
        <w:rPr>
          <w:b/>
        </w:rPr>
        <w:t>Current Post:</w:t>
      </w:r>
      <w:r w:rsidRPr="00B17392">
        <w:rPr>
          <w:b/>
        </w:rPr>
        <w:tab/>
      </w:r>
      <w:r w:rsidR="00021780" w:rsidRPr="00B17392">
        <w:t>Consultant Trauma &amp; Orthopaedic S</w:t>
      </w:r>
      <w:r w:rsidRPr="00B17392">
        <w:t>urgeon.</w:t>
      </w:r>
    </w:p>
    <w:p w:rsidR="00EB52D2" w:rsidRPr="00B17392" w:rsidRDefault="00EB52D2" w:rsidP="00B17392">
      <w:pPr>
        <w:spacing w:after="0" w:line="240" w:lineRule="auto"/>
      </w:pPr>
    </w:p>
    <w:p w:rsidR="00EB52D2" w:rsidRPr="00B17392" w:rsidRDefault="00EB52D2" w:rsidP="00B17392">
      <w:pPr>
        <w:spacing w:after="0" w:line="240" w:lineRule="auto"/>
        <w:rPr>
          <w:b/>
        </w:rPr>
      </w:pPr>
      <w:r w:rsidRPr="00B17392">
        <w:rPr>
          <w:b/>
        </w:rPr>
        <w:t>Qualifications</w:t>
      </w:r>
    </w:p>
    <w:p w:rsidR="002D609E" w:rsidRPr="00B17392" w:rsidRDefault="002D609E" w:rsidP="00B17392">
      <w:pPr>
        <w:spacing w:after="0" w:line="240" w:lineRule="auto"/>
      </w:pPr>
      <w:r w:rsidRPr="00B17392">
        <w:t>1989</w:t>
      </w:r>
      <w:r w:rsidRPr="00B17392">
        <w:tab/>
        <w:t>MB.BCH, University of Wales College of Medicine, Cardiff</w:t>
      </w:r>
    </w:p>
    <w:p w:rsidR="002D609E" w:rsidRPr="00B17392" w:rsidRDefault="002D609E" w:rsidP="00B17392">
      <w:pPr>
        <w:spacing w:after="0" w:line="240" w:lineRule="auto"/>
      </w:pPr>
      <w:r w:rsidRPr="00B17392">
        <w:t>1993</w:t>
      </w:r>
      <w:r w:rsidRPr="00B17392">
        <w:tab/>
        <w:t>FRCS(Ed), Royal College of Surgeons, Edinburgh</w:t>
      </w:r>
    </w:p>
    <w:p w:rsidR="002D609E" w:rsidRPr="00B17392" w:rsidRDefault="002D609E" w:rsidP="00B17392">
      <w:pPr>
        <w:spacing w:after="0" w:line="240" w:lineRule="auto"/>
      </w:pPr>
      <w:r w:rsidRPr="00B17392">
        <w:t>1997</w:t>
      </w:r>
      <w:r w:rsidRPr="00B17392">
        <w:tab/>
        <w:t>M.Med.Sci., Keele University</w:t>
      </w:r>
    </w:p>
    <w:p w:rsidR="002D609E" w:rsidRPr="00B17392" w:rsidRDefault="002D609E" w:rsidP="00B17392">
      <w:pPr>
        <w:spacing w:after="0" w:line="240" w:lineRule="auto"/>
      </w:pPr>
      <w:r w:rsidRPr="00B17392">
        <w:t>1998</w:t>
      </w:r>
      <w:r w:rsidRPr="00B17392">
        <w:tab/>
      </w:r>
      <w:r w:rsidR="00C82340" w:rsidRPr="00B17392">
        <w:t>FRCS (</w:t>
      </w:r>
      <w:r w:rsidRPr="00B17392">
        <w:t>Trauma &amp; Ortho</w:t>
      </w:r>
      <w:r w:rsidR="00EE7431">
        <w:t xml:space="preserve">paedics) </w:t>
      </w:r>
    </w:p>
    <w:p w:rsidR="00B82640" w:rsidRPr="00B17392" w:rsidRDefault="00B82640" w:rsidP="00B17392">
      <w:pPr>
        <w:spacing w:after="0" w:line="240" w:lineRule="auto"/>
      </w:pPr>
    </w:p>
    <w:p w:rsidR="00B82640" w:rsidRPr="00B17392" w:rsidRDefault="00B82640" w:rsidP="00B17392">
      <w:pPr>
        <w:spacing w:after="0" w:line="240" w:lineRule="auto"/>
        <w:rPr>
          <w:b/>
        </w:rPr>
      </w:pPr>
      <w:r w:rsidRPr="00B17392">
        <w:rPr>
          <w:b/>
        </w:rPr>
        <w:t>Work History</w:t>
      </w:r>
    </w:p>
    <w:p w:rsidR="004C2A70" w:rsidRPr="00B17392" w:rsidRDefault="004C2A70" w:rsidP="00B17392">
      <w:pPr>
        <w:spacing w:after="0" w:line="240" w:lineRule="auto"/>
      </w:pPr>
      <w:r w:rsidRPr="00B17392">
        <w:t>1989 – 1990</w:t>
      </w:r>
      <w:r w:rsidRPr="00B17392">
        <w:tab/>
        <w:t>Pre-registration Houseman, University Hospital of Wales &amp; Cardiff Royal Infirmary</w:t>
      </w:r>
    </w:p>
    <w:p w:rsidR="004C2A70" w:rsidRPr="00B17392" w:rsidRDefault="004C2A70" w:rsidP="00B17392">
      <w:pPr>
        <w:spacing w:after="0" w:line="240" w:lineRule="auto"/>
      </w:pPr>
      <w:r w:rsidRPr="00B17392">
        <w:t>1990 –</w:t>
      </w:r>
      <w:r w:rsidR="00353B01" w:rsidRPr="00B17392">
        <w:t xml:space="preserve"> 1994</w:t>
      </w:r>
      <w:r w:rsidRPr="00B17392">
        <w:tab/>
        <w:t>Senior House Officer Rotation, South Wales</w:t>
      </w:r>
    </w:p>
    <w:p w:rsidR="004C2A70" w:rsidRDefault="004C2A70" w:rsidP="00B17392">
      <w:pPr>
        <w:spacing w:after="0" w:line="240" w:lineRule="auto"/>
      </w:pPr>
      <w:r w:rsidRPr="00B17392">
        <w:t>1994 – 1999</w:t>
      </w:r>
      <w:r w:rsidRPr="00B17392">
        <w:tab/>
        <w:t>West Midlands Orthopaedic Registrar Rotation</w:t>
      </w:r>
      <w:r w:rsidR="006134D5" w:rsidRPr="00B17392">
        <w:t>, Oswestry &amp; Stoke-on-Trent</w:t>
      </w:r>
    </w:p>
    <w:p w:rsidR="00332A4C" w:rsidRPr="00B17392" w:rsidRDefault="00332A4C" w:rsidP="00B17392">
      <w:pPr>
        <w:spacing w:after="0" w:line="240" w:lineRule="auto"/>
      </w:pPr>
      <w:r>
        <w:t>1999</w:t>
      </w:r>
      <w:r>
        <w:tab/>
      </w:r>
      <w:r>
        <w:tab/>
        <w:t>Osteomyelitis Fellowship, Johannesburg, Republic of South Africa</w:t>
      </w:r>
    </w:p>
    <w:p w:rsidR="006134D5" w:rsidRPr="00B17392" w:rsidRDefault="006134D5" w:rsidP="00B17392">
      <w:pPr>
        <w:spacing w:after="0" w:line="240" w:lineRule="auto"/>
      </w:pPr>
      <w:r w:rsidRPr="00B17392">
        <w:t>1999 – 2000</w:t>
      </w:r>
      <w:r w:rsidRPr="00B17392">
        <w:tab/>
        <w:t>Knee Fellowship, North Sydney Orthopaedic &amp; Sports Medicine Centre, Australia</w:t>
      </w:r>
    </w:p>
    <w:p w:rsidR="00F73237" w:rsidRPr="00B17392" w:rsidRDefault="00353B01" w:rsidP="00B17392">
      <w:pPr>
        <w:spacing w:after="0" w:line="240" w:lineRule="auto"/>
      </w:pPr>
      <w:r w:rsidRPr="00B17392">
        <w:t>2000 -</w:t>
      </w:r>
      <w:r w:rsidRPr="00B17392">
        <w:tab/>
      </w:r>
      <w:r w:rsidRPr="00B17392">
        <w:tab/>
      </w:r>
      <w:r w:rsidR="00F73237" w:rsidRPr="00B17392">
        <w:t>Consultant Trauma &amp; Orthopaedic Surgeon, University Hospital of Wales, Cardiff</w:t>
      </w:r>
    </w:p>
    <w:p w:rsidR="00F73237" w:rsidRPr="00B17392" w:rsidRDefault="00F73237" w:rsidP="00B17392">
      <w:pPr>
        <w:spacing w:after="0" w:line="240" w:lineRule="auto"/>
      </w:pPr>
    </w:p>
    <w:p w:rsidR="00F73237" w:rsidRDefault="00F73237" w:rsidP="00B17392">
      <w:pPr>
        <w:spacing w:after="0" w:line="240" w:lineRule="auto"/>
      </w:pPr>
    </w:p>
    <w:p w:rsidR="00AC16AA" w:rsidRDefault="00F83B44" w:rsidP="00B17392">
      <w:pPr>
        <w:spacing w:after="0" w:line="240" w:lineRule="auto"/>
        <w:rPr>
          <w:b/>
        </w:rPr>
      </w:pPr>
      <w:r>
        <w:rPr>
          <w:b/>
        </w:rPr>
        <w:t>Speci</w:t>
      </w:r>
      <w:r w:rsidR="008B0AD5">
        <w:rPr>
          <w:b/>
        </w:rPr>
        <w:t>a</w:t>
      </w:r>
      <w:r>
        <w:rPr>
          <w:b/>
        </w:rPr>
        <w:t>lisation</w:t>
      </w:r>
    </w:p>
    <w:p w:rsidR="00AC16AA" w:rsidRDefault="00F83B44" w:rsidP="00B17392">
      <w:pPr>
        <w:spacing w:after="0" w:line="240" w:lineRule="auto"/>
      </w:pPr>
      <w:r>
        <w:t>Mr Morgan-Jones runs a regional service for the</w:t>
      </w:r>
      <w:r w:rsidR="00AC16AA">
        <w:t xml:space="preserve"> management of infected total knee replacement, </w:t>
      </w:r>
      <w:r w:rsidR="004252DA">
        <w:t xml:space="preserve">re-revision knee replacement, </w:t>
      </w:r>
      <w:r w:rsidR="00AC16AA">
        <w:t>chronic osteomyelitis, non-unions and lower limb reconstruction.</w:t>
      </w:r>
      <w:r>
        <w:t xml:space="preserve"> </w:t>
      </w:r>
      <w:r w:rsidR="00427A89">
        <w:t>He undertakes young adult and complex primary knee replacement along with revision arthroscopy and revision ACL surgery.</w:t>
      </w:r>
      <w:r w:rsidR="004252DA">
        <w:t xml:space="preserve"> </w:t>
      </w:r>
    </w:p>
    <w:p w:rsidR="00427A89" w:rsidRDefault="00427A89" w:rsidP="00B17392">
      <w:pPr>
        <w:spacing w:after="0" w:line="240" w:lineRule="auto"/>
      </w:pPr>
    </w:p>
    <w:p w:rsidR="00AC16AA" w:rsidRDefault="00AC16AA" w:rsidP="00B17392">
      <w:pPr>
        <w:spacing w:after="0" w:line="240" w:lineRule="auto"/>
      </w:pPr>
    </w:p>
    <w:p w:rsidR="00AC16AA" w:rsidRDefault="00AC16AA" w:rsidP="00B17392">
      <w:pPr>
        <w:spacing w:after="0" w:line="240" w:lineRule="auto"/>
        <w:rPr>
          <w:b/>
        </w:rPr>
      </w:pPr>
      <w:r>
        <w:rPr>
          <w:b/>
        </w:rPr>
        <w:t>Publications</w:t>
      </w:r>
    </w:p>
    <w:p w:rsidR="00AC16AA" w:rsidRPr="00AC16AA" w:rsidRDefault="00876388" w:rsidP="00B17392">
      <w:pPr>
        <w:spacing w:after="0" w:line="240" w:lineRule="auto"/>
      </w:pPr>
      <w:r>
        <w:t>80</w:t>
      </w:r>
      <w:r w:rsidR="00F83B44">
        <w:t xml:space="preserve"> full papers, 7</w:t>
      </w:r>
      <w:r w:rsidR="003A6559">
        <w:t xml:space="preserve"> book chapters</w:t>
      </w:r>
      <w:r>
        <w:t>, 70 abstracts &amp; proceedings, 5</w:t>
      </w:r>
      <w:r w:rsidR="00C14E01">
        <w:t>0</w:t>
      </w:r>
      <w:r w:rsidR="003A6559">
        <w:t xml:space="preserve"> invited lectures</w:t>
      </w:r>
      <w:r w:rsidR="00D84C14">
        <w:t>.</w:t>
      </w:r>
    </w:p>
    <w:p w:rsidR="002D609E" w:rsidRPr="00B17392" w:rsidRDefault="002D609E" w:rsidP="00B17392">
      <w:pPr>
        <w:spacing w:after="0" w:line="240" w:lineRule="auto"/>
      </w:pPr>
    </w:p>
    <w:sectPr w:rsidR="002D609E" w:rsidRPr="00B17392" w:rsidSect="000010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A74"/>
    <w:rsid w:val="00001056"/>
    <w:rsid w:val="00021780"/>
    <w:rsid w:val="00023FC1"/>
    <w:rsid w:val="000920DD"/>
    <w:rsid w:val="0027097D"/>
    <w:rsid w:val="002D609E"/>
    <w:rsid w:val="00332A4C"/>
    <w:rsid w:val="00353B01"/>
    <w:rsid w:val="003A6559"/>
    <w:rsid w:val="004252DA"/>
    <w:rsid w:val="00427A89"/>
    <w:rsid w:val="004C2A70"/>
    <w:rsid w:val="004C5B33"/>
    <w:rsid w:val="00582D90"/>
    <w:rsid w:val="005E0AEA"/>
    <w:rsid w:val="006134D5"/>
    <w:rsid w:val="00725140"/>
    <w:rsid w:val="0074019B"/>
    <w:rsid w:val="0076136E"/>
    <w:rsid w:val="0085481E"/>
    <w:rsid w:val="00876388"/>
    <w:rsid w:val="008B0AD5"/>
    <w:rsid w:val="008E3A74"/>
    <w:rsid w:val="009776CE"/>
    <w:rsid w:val="00AA4BA2"/>
    <w:rsid w:val="00AC16AA"/>
    <w:rsid w:val="00B17392"/>
    <w:rsid w:val="00B82640"/>
    <w:rsid w:val="00C14E01"/>
    <w:rsid w:val="00C82340"/>
    <w:rsid w:val="00D6732B"/>
    <w:rsid w:val="00D84C14"/>
    <w:rsid w:val="00D8554B"/>
    <w:rsid w:val="00E105C1"/>
    <w:rsid w:val="00E14FC9"/>
    <w:rsid w:val="00E500DC"/>
    <w:rsid w:val="00EB52D2"/>
    <w:rsid w:val="00EE7431"/>
    <w:rsid w:val="00F73237"/>
    <w:rsid w:val="00F8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BC54AB-2855-4E96-BF96-11CC1F065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10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52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hidianmj@hot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L. ROMANO</dc:creator>
  <cp:keywords/>
  <dc:description/>
  <cp:lastModifiedBy>carlo romano</cp:lastModifiedBy>
  <cp:revision>2</cp:revision>
  <dcterms:created xsi:type="dcterms:W3CDTF">2018-01-09T21:07:00Z</dcterms:created>
  <dcterms:modified xsi:type="dcterms:W3CDTF">2018-01-09T21:07:00Z</dcterms:modified>
</cp:coreProperties>
</file>